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F0EE" w14:textId="57DF8571" w:rsidR="00F97F32" w:rsidRPr="00635D68" w:rsidRDefault="00F97F32">
      <w:pPr>
        <w:rPr>
          <w:b/>
          <w:bCs/>
          <w:color w:val="156082" w:themeColor="accent1"/>
          <w:sz w:val="28"/>
          <w:szCs w:val="28"/>
        </w:rPr>
      </w:pPr>
      <w:r w:rsidRPr="00635D68">
        <w:rPr>
          <w:b/>
          <w:bCs/>
          <w:color w:val="156082" w:themeColor="accent1"/>
          <w:sz w:val="28"/>
          <w:szCs w:val="28"/>
        </w:rPr>
        <w:t xml:space="preserve">Email </w:t>
      </w:r>
      <w:r w:rsidR="00133DB6">
        <w:rPr>
          <w:b/>
          <w:bCs/>
          <w:color w:val="156082" w:themeColor="accent1"/>
          <w:sz w:val="28"/>
          <w:szCs w:val="28"/>
        </w:rPr>
        <w:t xml:space="preserve">informing </w:t>
      </w:r>
      <w:r w:rsidR="00EE254C">
        <w:rPr>
          <w:b/>
          <w:bCs/>
          <w:color w:val="156082" w:themeColor="accent1"/>
          <w:sz w:val="28"/>
          <w:szCs w:val="28"/>
        </w:rPr>
        <w:t>users</w:t>
      </w:r>
      <w:r w:rsidRPr="00635D68">
        <w:rPr>
          <w:b/>
          <w:bCs/>
          <w:color w:val="156082" w:themeColor="accent1"/>
          <w:sz w:val="28"/>
          <w:szCs w:val="28"/>
        </w:rPr>
        <w:t xml:space="preserve"> about changes to the sign in</w:t>
      </w:r>
      <w:r w:rsidR="0039772E">
        <w:rPr>
          <w:b/>
          <w:bCs/>
          <w:color w:val="156082" w:themeColor="accent1"/>
          <w:sz w:val="28"/>
          <w:szCs w:val="28"/>
        </w:rPr>
        <w:t xml:space="preserve"> process</w:t>
      </w:r>
    </w:p>
    <w:p w14:paraId="077F4300" w14:textId="43668E74" w:rsidR="00E70754" w:rsidRPr="006F3939" w:rsidRDefault="006F3939">
      <w:pPr>
        <w:rPr>
          <w:b/>
          <w:bCs/>
        </w:rPr>
      </w:pPr>
      <w:r w:rsidRPr="006F3939">
        <w:rPr>
          <w:b/>
          <w:bCs/>
        </w:rPr>
        <w:t>Subject line:</w:t>
      </w:r>
      <w:r w:rsidR="00EE254C">
        <w:rPr>
          <w:b/>
          <w:bCs/>
        </w:rPr>
        <w:t xml:space="preserve"> </w:t>
      </w:r>
      <w:r w:rsidR="00982835">
        <w:rPr>
          <w:b/>
          <w:bCs/>
        </w:rPr>
        <w:t>Updates to our HR system</w:t>
      </w:r>
    </w:p>
    <w:p w14:paraId="0A370B34" w14:textId="1A4BB412" w:rsidR="006F3939" w:rsidRDefault="006F3939">
      <w:r>
        <w:t>Hi {first_name},</w:t>
      </w:r>
    </w:p>
    <w:p w14:paraId="1F86F9DF" w14:textId="0D0E31E3" w:rsidR="00982835" w:rsidRDefault="006F3939" w:rsidP="2433A8BA">
      <w:pPr>
        <w:rPr>
          <w:rFonts w:eastAsiaTheme="minorEastAsia"/>
        </w:rPr>
      </w:pPr>
      <w:r>
        <w:t>We’r</w:t>
      </w:r>
      <w:r w:rsidR="00982835">
        <w:t xml:space="preserve">e getting some </w:t>
      </w:r>
      <w:r w:rsidR="78055C0F">
        <w:t xml:space="preserve">really </w:t>
      </w:r>
      <w:r w:rsidR="00982835">
        <w:t>exciting updates to our</w:t>
      </w:r>
      <w:r>
        <w:t xml:space="preserve"> </w:t>
      </w:r>
      <w:r w:rsidR="00EE254C">
        <w:t>HR</w:t>
      </w:r>
      <w:r w:rsidR="2EBD4C1A">
        <w:t xml:space="preserve"> </w:t>
      </w:r>
      <w:r w:rsidR="2EBD4C1A" w:rsidRPr="2433A8BA">
        <w:rPr>
          <w:color w:val="FF0000"/>
        </w:rPr>
        <w:t>[system name/Ciphr]</w:t>
      </w:r>
      <w:r>
        <w:t xml:space="preserve"> system</w:t>
      </w:r>
      <w:r w:rsidR="00982835">
        <w:t xml:space="preserve"> on</w:t>
      </w:r>
      <w:r w:rsidR="00982835" w:rsidRPr="2433A8BA">
        <w:rPr>
          <w:color w:val="FF0000"/>
        </w:rPr>
        <w:t xml:space="preserve"> [insert date]</w:t>
      </w:r>
      <w:r>
        <w:t>.</w:t>
      </w:r>
      <w:r w:rsidR="7AB8DE2A">
        <w:t xml:space="preserve"> </w:t>
      </w:r>
      <w:r w:rsidR="6390D480">
        <w:t xml:space="preserve"> </w:t>
      </w:r>
      <w:r w:rsidR="56FFDF9D" w:rsidRPr="2433A8BA">
        <w:rPr>
          <w:color w:val="FF0000"/>
        </w:rPr>
        <w:t>[system name/</w:t>
      </w:r>
      <w:r w:rsidR="6390D480" w:rsidRPr="2433A8BA">
        <w:rPr>
          <w:color w:val="FF0000"/>
        </w:rPr>
        <w:t>Ciphr</w:t>
      </w:r>
      <w:r w:rsidR="3D26CA2B" w:rsidRPr="2433A8BA">
        <w:rPr>
          <w:color w:val="FF0000"/>
        </w:rPr>
        <w:t>]</w:t>
      </w:r>
      <w:r w:rsidR="6390D480">
        <w:t xml:space="preserve"> will be unavailable </w:t>
      </w:r>
      <w:r w:rsidR="1F9C4287">
        <w:t>from</w:t>
      </w:r>
      <w:r w:rsidR="6390D480">
        <w:t xml:space="preserve"> </w:t>
      </w:r>
      <w:r w:rsidR="00CF1CB5" w:rsidRPr="00CF1CB5">
        <w:rPr>
          <w:color w:val="FF0000"/>
        </w:rPr>
        <w:t>[date &amp; time]</w:t>
      </w:r>
      <w:r w:rsidR="2A0912A6">
        <w:t xml:space="preserve"> and</w:t>
      </w:r>
      <w:r w:rsidR="6EBF1951">
        <w:t xml:space="preserve"> available again</w:t>
      </w:r>
      <w:r w:rsidR="2A0912A6">
        <w:t xml:space="preserve"> </w:t>
      </w:r>
      <w:r w:rsidR="00CF1CB5" w:rsidRPr="00CF1CB5">
        <w:rPr>
          <w:color w:val="FF0000"/>
        </w:rPr>
        <w:t>[date &amp; time]</w:t>
      </w:r>
      <w:r w:rsidR="00CF1CB5">
        <w:t xml:space="preserve"> </w:t>
      </w:r>
      <w:r w:rsidR="4BE232CD">
        <w:t>for you to access.</w:t>
      </w:r>
      <w:r w:rsidR="6390D480">
        <w:t xml:space="preserve"> </w:t>
      </w:r>
    </w:p>
    <w:p w14:paraId="00688757" w14:textId="670260F6" w:rsidR="00982835" w:rsidRDefault="00335A3C">
      <w:r>
        <w:t>Th</w:t>
      </w:r>
      <w:r w:rsidR="00982835">
        <w:t>ese changes are</w:t>
      </w:r>
      <w:r>
        <w:t xml:space="preserve"> designed to make </w:t>
      </w:r>
      <w:r w:rsidR="00982835">
        <w:t xml:space="preserve">our </w:t>
      </w:r>
      <w:r w:rsidR="00EE254C">
        <w:t>HR</w:t>
      </w:r>
      <w:r>
        <w:t xml:space="preserve"> experience smoother, more efficient, and secure. </w:t>
      </w:r>
      <w:r w:rsidR="00982835">
        <w:t>Here’s what you need to know:</w:t>
      </w:r>
    </w:p>
    <w:p w14:paraId="33BE25BE" w14:textId="50304599" w:rsidR="00982835" w:rsidRPr="00982835" w:rsidRDefault="009532CC" w:rsidP="00B64E87">
      <w:r>
        <w:rPr>
          <w:b/>
          <w:bCs/>
        </w:rPr>
        <w:t>Updated l</w:t>
      </w:r>
      <w:r w:rsidR="00B1222F">
        <w:rPr>
          <w:b/>
          <w:bCs/>
        </w:rPr>
        <w:t>ogin process</w:t>
      </w:r>
      <w:r w:rsidR="00982835">
        <w:t> </w:t>
      </w:r>
    </w:p>
    <w:p w14:paraId="5D09189D" w14:textId="5AD79BB9" w:rsidR="00982835" w:rsidRDefault="00B1222F" w:rsidP="00982835">
      <w:r>
        <w:t xml:space="preserve">Great news, we’re making it much easier for you to access </w:t>
      </w:r>
      <w:r w:rsidRPr="56CF5CE0">
        <w:rPr>
          <w:color w:val="FF0000"/>
        </w:rPr>
        <w:t>[system name/Ciphr]</w:t>
      </w:r>
      <w:r>
        <w:t xml:space="preserve">. </w:t>
      </w:r>
      <w:r w:rsidR="009532CC">
        <w:t xml:space="preserve">From </w:t>
      </w:r>
      <w:r w:rsidR="00AA6981" w:rsidRPr="56CF5CE0">
        <w:rPr>
          <w:color w:val="FF0000"/>
        </w:rPr>
        <w:t>[date &amp; time]</w:t>
      </w:r>
      <w:r w:rsidR="006E308C">
        <w:t>, all you need to access your account is your work email and password.</w:t>
      </w:r>
      <w:r w:rsidR="0079186F">
        <w:t xml:space="preserve"> Simple!</w:t>
      </w:r>
      <w:r w:rsidR="46E54C67">
        <w:t xml:space="preserve"> The attached guide walks you through </w:t>
      </w:r>
      <w:r w:rsidR="4773328C">
        <w:t>the new sign-in process</w:t>
      </w:r>
      <w:r w:rsidR="600C7C57">
        <w:t xml:space="preserve"> step-by-step</w:t>
      </w:r>
      <w:r w:rsidR="46E54C67">
        <w:t xml:space="preserve">. </w:t>
      </w:r>
    </w:p>
    <w:p w14:paraId="1EFB7A2E" w14:textId="77777777" w:rsidR="00513DBE" w:rsidRDefault="00513DBE" w:rsidP="00513DBE">
      <w:pPr>
        <w:rPr>
          <w:rFonts w:ascii="Aptos" w:eastAsia="Aptos" w:hAnsi="Aptos" w:cs="Aptos"/>
        </w:rPr>
      </w:pPr>
      <w:r w:rsidRPr="56CF5CE0">
        <w:rPr>
          <w:rFonts w:ascii="Aptos" w:eastAsia="Aptos" w:hAnsi="Aptos" w:cs="Aptos"/>
        </w:rPr>
        <w:t xml:space="preserve">As part of this release, we’ve introduced a new URL: </w:t>
      </w:r>
      <w:r w:rsidRPr="56CF5CE0">
        <w:rPr>
          <w:rFonts w:ascii="Aptos" w:eastAsia="Aptos" w:hAnsi="Aptos" w:cs="Aptos"/>
          <w:color w:val="FF0000"/>
        </w:rPr>
        <w:t>[insert URL]</w:t>
      </w:r>
      <w:r w:rsidRPr="56CF5CE0">
        <w:rPr>
          <w:rFonts w:ascii="Aptos" w:eastAsia="Aptos" w:hAnsi="Aptos" w:cs="Aptos"/>
        </w:rPr>
        <w:t>. There is a redirect in place, so you should have no trouble accessing</w:t>
      </w:r>
      <w:r w:rsidRPr="56CF5CE0">
        <w:rPr>
          <w:rFonts w:ascii="Aptos" w:eastAsia="Aptos" w:hAnsi="Aptos" w:cs="Aptos"/>
          <w:color w:val="FF0000"/>
        </w:rPr>
        <w:t xml:space="preserve"> [system name / Ciphr]</w:t>
      </w:r>
      <w:r w:rsidRPr="56CF5CE0">
        <w:rPr>
          <w:rFonts w:ascii="Aptos" w:eastAsia="Aptos" w:hAnsi="Aptos" w:cs="Aptos"/>
        </w:rPr>
        <w:t>. However, please take the time to update any bookmarks on your browser, work phone, or personal devices to the new URL.</w:t>
      </w:r>
    </w:p>
    <w:p w14:paraId="579E3B84" w14:textId="30C1517E" w:rsidR="00CA29EA" w:rsidRPr="00CA29EA" w:rsidRDefault="00CA29EA" w:rsidP="00982835">
      <w:pPr>
        <w:rPr>
          <w:color w:val="FF0000"/>
        </w:rPr>
      </w:pPr>
      <w:r w:rsidRPr="00CA29EA">
        <w:rPr>
          <w:color w:val="FF0000"/>
        </w:rPr>
        <w:t>[attach SSO or password and email login guide]</w:t>
      </w:r>
    </w:p>
    <w:p w14:paraId="584B6FD4" w14:textId="6FFD5E6E" w:rsidR="00B64E87" w:rsidRPr="00581FAC" w:rsidRDefault="0079186F" w:rsidP="00B64E87">
      <w:pPr>
        <w:rPr>
          <w:color w:val="FF0000"/>
        </w:rPr>
      </w:pPr>
      <w:r>
        <w:rPr>
          <w:b/>
          <w:bCs/>
        </w:rPr>
        <w:t>Modernised</w:t>
      </w:r>
      <w:r w:rsidR="00B64E87" w:rsidRPr="00B64E87">
        <w:rPr>
          <w:b/>
          <w:bCs/>
        </w:rPr>
        <w:t xml:space="preserve"> </w:t>
      </w:r>
      <w:r w:rsidR="00B64E87">
        <w:rPr>
          <w:b/>
          <w:bCs/>
        </w:rPr>
        <w:t>interface</w:t>
      </w:r>
      <w:r w:rsidR="00581FAC">
        <w:rPr>
          <w:b/>
          <w:bCs/>
        </w:rPr>
        <w:t xml:space="preserve"> </w:t>
      </w:r>
      <w:r w:rsidR="00581FAC">
        <w:rPr>
          <w:color w:val="FF0000"/>
        </w:rPr>
        <w:t>[</w:t>
      </w:r>
      <w:r w:rsidR="00873B7A">
        <w:rPr>
          <w:color w:val="FF0000"/>
        </w:rPr>
        <w:t>If enabling</w:t>
      </w:r>
      <w:r w:rsidR="00F55AC5">
        <w:rPr>
          <w:color w:val="FF0000"/>
        </w:rPr>
        <w:t xml:space="preserve"> new experience switch for end users]</w:t>
      </w:r>
    </w:p>
    <w:p w14:paraId="48670D27" w14:textId="426B9DF5" w:rsidR="00B64E87" w:rsidRDefault="00B64E87" w:rsidP="00982835">
      <w:r w:rsidRPr="00B64E87">
        <w:t>We’ll be rolling out a modernised look and feel for a more contemporary user experience</w:t>
      </w:r>
      <w:r>
        <w:t>.</w:t>
      </w:r>
    </w:p>
    <w:p w14:paraId="01FFA24D" w14:textId="71671848" w:rsidR="00904C86" w:rsidRPr="00904C86" w:rsidRDefault="00904C86" w:rsidP="00904C86">
      <w:r>
        <w:t xml:space="preserve">Starting from </w:t>
      </w:r>
      <w:r w:rsidR="00B64E87" w:rsidRPr="00530FBB">
        <w:rPr>
          <w:color w:val="FF0000"/>
        </w:rPr>
        <w:t>[insert date]</w:t>
      </w:r>
      <w:r>
        <w:t>, in the top right corner</w:t>
      </w:r>
      <w:r w:rsidR="00B64E87">
        <w:t xml:space="preserve"> of the homepage</w:t>
      </w:r>
      <w:r>
        <w:t>, you’ll see a version switcher (pictured below). Use this to switch to and from the new</w:t>
      </w:r>
      <w:r w:rsidR="3D4669C8">
        <w:t xml:space="preserve"> </w:t>
      </w:r>
      <w:r w:rsidR="00530FBB" w:rsidRPr="2433A8BA">
        <w:rPr>
          <w:color w:val="FF0000"/>
        </w:rPr>
        <w:t>[system name/Ciphr]</w:t>
      </w:r>
      <w:r w:rsidR="00530FBB">
        <w:rPr>
          <w:color w:val="FF0000"/>
        </w:rPr>
        <w:t xml:space="preserve"> </w:t>
      </w:r>
      <w:r w:rsidR="00B64E87">
        <w:t>interface.</w:t>
      </w:r>
    </w:p>
    <w:p w14:paraId="378C59F8" w14:textId="457C69F7" w:rsidR="00904C86" w:rsidRPr="00904C86" w:rsidRDefault="00103FE0" w:rsidP="2433A8BA">
      <w:r w:rsidRPr="00103FE0">
        <w:rPr>
          <w:noProof/>
        </w:rPr>
        <w:drawing>
          <wp:inline distT="0" distB="0" distL="0" distR="0" wp14:anchorId="50F9F635" wp14:editId="38364358">
            <wp:extent cx="1509713" cy="238825"/>
            <wp:effectExtent l="0" t="0" r="0" b="8890"/>
            <wp:docPr id="524230586" name="Picture 1" descr="A close up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30586" name="Picture 1" descr="A close up of a wor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1006" cy="24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CC67" w14:textId="6DC9DB45" w:rsidR="00B64E87" w:rsidRPr="00B64E87" w:rsidRDefault="0079186F" w:rsidP="00982835">
      <w:pPr>
        <w:rPr>
          <w:b/>
          <w:bCs/>
        </w:rPr>
      </w:pPr>
      <w:r>
        <w:rPr>
          <w:b/>
          <w:bCs/>
        </w:rPr>
        <w:t xml:space="preserve">Additional </w:t>
      </w:r>
      <w:r w:rsidR="00B64E87" w:rsidRPr="00B64E87">
        <w:rPr>
          <w:b/>
          <w:bCs/>
        </w:rPr>
        <w:t>new features</w:t>
      </w:r>
    </w:p>
    <w:p w14:paraId="73EB1B7B" w14:textId="594575B1" w:rsidR="00B64E87" w:rsidRDefault="00B1222F" w:rsidP="00982835">
      <w:r>
        <w:t>In addition to a</w:t>
      </w:r>
      <w:r w:rsidR="3C2F92CE">
        <w:t>n easier log in process and</w:t>
      </w:r>
      <w:r>
        <w:t xml:space="preserve"> modernised user interface, you</w:t>
      </w:r>
      <w:r w:rsidR="00F24D71">
        <w:t>’</w:t>
      </w:r>
      <w:r>
        <w:t>ll also now benefit from a more intuitive navigation</w:t>
      </w:r>
      <w:r w:rsidR="6FA57A11">
        <w:t>.</w:t>
      </w:r>
      <w:r>
        <w:t xml:space="preserve"> </w:t>
      </w:r>
      <w:r w:rsidR="3D171675">
        <w:t>M</w:t>
      </w:r>
      <w:r w:rsidR="00224C9E">
        <w:t>aking it much quicker and easier to find your way around the system</w:t>
      </w:r>
      <w:r w:rsidR="00AA3687">
        <w:t xml:space="preserve">. </w:t>
      </w:r>
      <w:r w:rsidR="191BD5B6">
        <w:t>W</w:t>
      </w:r>
      <w:r w:rsidR="6468720A">
        <w:t xml:space="preserve">ith </w:t>
      </w:r>
      <w:r w:rsidR="75D58DB3">
        <w:t>this update you</w:t>
      </w:r>
      <w:r w:rsidR="125666EA">
        <w:t>’</w:t>
      </w:r>
      <w:r w:rsidR="75D58DB3">
        <w:t xml:space="preserve">ll also benefit from </w:t>
      </w:r>
      <w:r w:rsidR="00AA3687">
        <w:t xml:space="preserve">in-product guidance </w:t>
      </w:r>
      <w:r w:rsidR="29FD93A8">
        <w:t>which</w:t>
      </w:r>
      <w:r w:rsidR="00AA3687">
        <w:t xml:space="preserve"> offer</w:t>
      </w:r>
      <w:r w:rsidR="035BD027">
        <w:t>s</w:t>
      </w:r>
      <w:r w:rsidR="00AA3687">
        <w:t xml:space="preserve"> real-time support when you need it most.</w:t>
      </w:r>
      <w:r w:rsidR="6D66542C">
        <w:t xml:space="preserve"> </w:t>
      </w:r>
    </w:p>
    <w:p w14:paraId="7CCE644E" w14:textId="36857009" w:rsidR="4B27B617" w:rsidRDefault="6D66542C" w:rsidP="4B27B617">
      <w:r>
        <w:t xml:space="preserve">You can access the new in-product guidance by clicking the ‘?’ in the bottom right corner. </w:t>
      </w:r>
    </w:p>
    <w:p w14:paraId="3959D71F" w14:textId="52020B89" w:rsidR="007B2B90" w:rsidRDefault="008F48BD" w:rsidP="4B27B617">
      <w:r w:rsidRPr="008F48BD">
        <w:rPr>
          <w:noProof/>
        </w:rPr>
        <w:drawing>
          <wp:inline distT="0" distB="0" distL="0" distR="0" wp14:anchorId="33817271" wp14:editId="2268D9CC">
            <wp:extent cx="442595" cy="486723"/>
            <wp:effectExtent l="0" t="0" r="0" b="8890"/>
            <wp:docPr id="505776682" name="Picture 1" descr="A white question mark in a blu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76682" name="Picture 1" descr="A white question mark in a blue circle&#10;&#10;AI-generated content may be incorrect."/>
                    <pic:cNvPicPr/>
                  </pic:nvPicPr>
                  <pic:blipFill rotWithShape="1">
                    <a:blip r:embed="rId10"/>
                    <a:srcRect l="7416" r="6437"/>
                    <a:stretch/>
                  </pic:blipFill>
                  <pic:spPr bwMode="auto">
                    <a:xfrm>
                      <a:off x="0" y="0"/>
                      <a:ext cx="457036" cy="502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D6EC7" w14:textId="54D36D68" w:rsidR="006F3939" w:rsidRPr="006F3939" w:rsidRDefault="006F3939" w:rsidP="006F3939">
      <w:r w:rsidRPr="006F3939">
        <w:rPr>
          <w:b/>
          <w:bCs/>
        </w:rPr>
        <w:t>Further help</w:t>
      </w:r>
    </w:p>
    <w:p w14:paraId="5D1F9EAF" w14:textId="52E03030" w:rsidR="006F3939" w:rsidRDefault="006F3939" w:rsidP="1DDF34AC">
      <w:r>
        <w:t xml:space="preserve">If you need any support or if you have any questions, </w:t>
      </w:r>
      <w:r w:rsidR="68669EAC">
        <w:t xml:space="preserve">the </w:t>
      </w:r>
      <w:r w:rsidR="00AA6981" w:rsidRPr="00CF1CB5">
        <w:rPr>
          <w:color w:val="FF0000"/>
        </w:rPr>
        <w:t>[</w:t>
      </w:r>
      <w:r w:rsidR="00AA6981">
        <w:rPr>
          <w:color w:val="FF0000"/>
        </w:rPr>
        <w:t>People team</w:t>
      </w:r>
      <w:r w:rsidR="00AA6981" w:rsidRPr="00CF1CB5">
        <w:rPr>
          <w:color w:val="FF0000"/>
        </w:rPr>
        <w:t>]</w:t>
      </w:r>
      <w:r w:rsidR="00AA6981">
        <w:rPr>
          <w:color w:val="FF0000"/>
        </w:rPr>
        <w:t xml:space="preserve"> </w:t>
      </w:r>
      <w:r w:rsidR="00AA6981" w:rsidRPr="00AA6981">
        <w:t>a</w:t>
      </w:r>
      <w:r>
        <w:t>re on hand to help</w:t>
      </w:r>
      <w:r w:rsidR="00AA6981">
        <w:t>.</w:t>
      </w:r>
    </w:p>
    <w:p w14:paraId="345D3726" w14:textId="6A916D73" w:rsidR="006F3939" w:rsidRDefault="006F3939" w:rsidP="006F3939">
      <w:r>
        <w:t>Thanks,</w:t>
      </w:r>
    </w:p>
    <w:p w14:paraId="2165BB4B" w14:textId="288BE2DB" w:rsidR="006F3939" w:rsidRDefault="00AA6981">
      <w:r w:rsidRPr="00CF1CB5">
        <w:rPr>
          <w:color w:val="FF0000"/>
        </w:rPr>
        <w:t>[</w:t>
      </w:r>
      <w:r>
        <w:rPr>
          <w:color w:val="FF0000"/>
        </w:rPr>
        <w:t>People team</w:t>
      </w:r>
      <w:r w:rsidRPr="00CF1CB5">
        <w:rPr>
          <w:color w:val="FF0000"/>
        </w:rPr>
        <w:t>]</w:t>
      </w:r>
    </w:p>
    <w:sectPr w:rsidR="006F3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3B"/>
    <w:multiLevelType w:val="multilevel"/>
    <w:tmpl w:val="EC287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158E4"/>
    <w:multiLevelType w:val="multilevel"/>
    <w:tmpl w:val="EF38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C45FD"/>
    <w:multiLevelType w:val="hybridMultilevel"/>
    <w:tmpl w:val="8E76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0833"/>
    <w:multiLevelType w:val="multilevel"/>
    <w:tmpl w:val="9950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668181">
    <w:abstractNumId w:val="2"/>
  </w:num>
  <w:num w:numId="2" w16cid:durableId="362176774">
    <w:abstractNumId w:val="1"/>
  </w:num>
  <w:num w:numId="3" w16cid:durableId="337660682">
    <w:abstractNumId w:val="0"/>
  </w:num>
  <w:num w:numId="4" w16cid:durableId="198010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39"/>
    <w:rsid w:val="00003B57"/>
    <w:rsid w:val="00103FE0"/>
    <w:rsid w:val="00107D06"/>
    <w:rsid w:val="00133DB6"/>
    <w:rsid w:val="00224C9E"/>
    <w:rsid w:val="002519CC"/>
    <w:rsid w:val="0025223D"/>
    <w:rsid w:val="002719D0"/>
    <w:rsid w:val="00335A3C"/>
    <w:rsid w:val="00385ACC"/>
    <w:rsid w:val="0039772E"/>
    <w:rsid w:val="003B3562"/>
    <w:rsid w:val="003B75B1"/>
    <w:rsid w:val="0048442D"/>
    <w:rsid w:val="00513DBE"/>
    <w:rsid w:val="00530FBB"/>
    <w:rsid w:val="00581FAC"/>
    <w:rsid w:val="005B49AC"/>
    <w:rsid w:val="0061282C"/>
    <w:rsid w:val="00635D68"/>
    <w:rsid w:val="006613B6"/>
    <w:rsid w:val="00687174"/>
    <w:rsid w:val="00696913"/>
    <w:rsid w:val="006E308C"/>
    <w:rsid w:val="006F3939"/>
    <w:rsid w:val="0079186F"/>
    <w:rsid w:val="007B2B90"/>
    <w:rsid w:val="008236AE"/>
    <w:rsid w:val="00873B7A"/>
    <w:rsid w:val="008769FF"/>
    <w:rsid w:val="00877103"/>
    <w:rsid w:val="008F48BD"/>
    <w:rsid w:val="00904C86"/>
    <w:rsid w:val="009313EC"/>
    <w:rsid w:val="009532CC"/>
    <w:rsid w:val="00982835"/>
    <w:rsid w:val="009E0918"/>
    <w:rsid w:val="00AA3687"/>
    <w:rsid w:val="00AA6981"/>
    <w:rsid w:val="00B1222F"/>
    <w:rsid w:val="00B23DD3"/>
    <w:rsid w:val="00B550A4"/>
    <w:rsid w:val="00B64E87"/>
    <w:rsid w:val="00CA29EA"/>
    <w:rsid w:val="00CE1371"/>
    <w:rsid w:val="00CF1CB5"/>
    <w:rsid w:val="00D12190"/>
    <w:rsid w:val="00DC6E89"/>
    <w:rsid w:val="00E037CE"/>
    <w:rsid w:val="00E53AA5"/>
    <w:rsid w:val="00E70754"/>
    <w:rsid w:val="00EA54E5"/>
    <w:rsid w:val="00EE0D5A"/>
    <w:rsid w:val="00EE254C"/>
    <w:rsid w:val="00F24D71"/>
    <w:rsid w:val="00F55AC5"/>
    <w:rsid w:val="00F97F32"/>
    <w:rsid w:val="00FC38E4"/>
    <w:rsid w:val="034267D2"/>
    <w:rsid w:val="035BD027"/>
    <w:rsid w:val="049572BE"/>
    <w:rsid w:val="05BB556D"/>
    <w:rsid w:val="0612E27A"/>
    <w:rsid w:val="06A0E6BB"/>
    <w:rsid w:val="070B0E0A"/>
    <w:rsid w:val="07DB1208"/>
    <w:rsid w:val="0804F216"/>
    <w:rsid w:val="0D45FB11"/>
    <w:rsid w:val="0E634D69"/>
    <w:rsid w:val="109DDA39"/>
    <w:rsid w:val="125666EA"/>
    <w:rsid w:val="1265CE0C"/>
    <w:rsid w:val="130362C0"/>
    <w:rsid w:val="14B65199"/>
    <w:rsid w:val="15291BFF"/>
    <w:rsid w:val="15630711"/>
    <w:rsid w:val="16094C4F"/>
    <w:rsid w:val="163B7F74"/>
    <w:rsid w:val="17E4CA7F"/>
    <w:rsid w:val="18D16278"/>
    <w:rsid w:val="191BD5B6"/>
    <w:rsid w:val="19C582BC"/>
    <w:rsid w:val="1C74A10F"/>
    <w:rsid w:val="1DDF34AC"/>
    <w:rsid w:val="1DFADE69"/>
    <w:rsid w:val="1EF64556"/>
    <w:rsid w:val="1F9C4287"/>
    <w:rsid w:val="1FD8D7E8"/>
    <w:rsid w:val="20C43258"/>
    <w:rsid w:val="220B7083"/>
    <w:rsid w:val="222495A8"/>
    <w:rsid w:val="224FCD00"/>
    <w:rsid w:val="22B61E6C"/>
    <w:rsid w:val="2342D7AC"/>
    <w:rsid w:val="23F3BFBB"/>
    <w:rsid w:val="2433A8BA"/>
    <w:rsid w:val="24460C6C"/>
    <w:rsid w:val="251C231C"/>
    <w:rsid w:val="2672C7C5"/>
    <w:rsid w:val="29F4B5F2"/>
    <w:rsid w:val="29FD93A8"/>
    <w:rsid w:val="2A0912A6"/>
    <w:rsid w:val="2AF7B575"/>
    <w:rsid w:val="2B65B973"/>
    <w:rsid w:val="2C2EFA18"/>
    <w:rsid w:val="2CF11E5F"/>
    <w:rsid w:val="2EBD4C1A"/>
    <w:rsid w:val="2FEABA2C"/>
    <w:rsid w:val="34673365"/>
    <w:rsid w:val="34AEA8FF"/>
    <w:rsid w:val="34E8D749"/>
    <w:rsid w:val="34F20964"/>
    <w:rsid w:val="35D75816"/>
    <w:rsid w:val="380C9DB3"/>
    <w:rsid w:val="3B365556"/>
    <w:rsid w:val="3C2F92CE"/>
    <w:rsid w:val="3CF31CA3"/>
    <w:rsid w:val="3D171675"/>
    <w:rsid w:val="3D26CA2B"/>
    <w:rsid w:val="3D4669C8"/>
    <w:rsid w:val="3E5F01CC"/>
    <w:rsid w:val="3E7D0B5C"/>
    <w:rsid w:val="401E0074"/>
    <w:rsid w:val="40BF7BEF"/>
    <w:rsid w:val="41664861"/>
    <w:rsid w:val="41850C0B"/>
    <w:rsid w:val="4453EBD1"/>
    <w:rsid w:val="45A00A38"/>
    <w:rsid w:val="46E54C67"/>
    <w:rsid w:val="46F256A7"/>
    <w:rsid w:val="4773328C"/>
    <w:rsid w:val="4826B37C"/>
    <w:rsid w:val="49A1AA7B"/>
    <w:rsid w:val="4B04FAC4"/>
    <w:rsid w:val="4B27B617"/>
    <w:rsid w:val="4B4BBB64"/>
    <w:rsid w:val="4B5CB433"/>
    <w:rsid w:val="4BE232CD"/>
    <w:rsid w:val="4C1C73EA"/>
    <w:rsid w:val="4C59A85F"/>
    <w:rsid w:val="4D83E976"/>
    <w:rsid w:val="4DAA6E35"/>
    <w:rsid w:val="4EAB94E9"/>
    <w:rsid w:val="5095865A"/>
    <w:rsid w:val="52570FDC"/>
    <w:rsid w:val="54431835"/>
    <w:rsid w:val="5476C35D"/>
    <w:rsid w:val="56CF5CE0"/>
    <w:rsid w:val="56FFDF9D"/>
    <w:rsid w:val="5947A85F"/>
    <w:rsid w:val="5AF3F7C7"/>
    <w:rsid w:val="5B3DC801"/>
    <w:rsid w:val="5B855412"/>
    <w:rsid w:val="5BAAB73C"/>
    <w:rsid w:val="5DB12A1C"/>
    <w:rsid w:val="5DE5003D"/>
    <w:rsid w:val="5ED02B03"/>
    <w:rsid w:val="600C7C57"/>
    <w:rsid w:val="615EF682"/>
    <w:rsid w:val="63095233"/>
    <w:rsid w:val="638C6B39"/>
    <w:rsid w:val="6390D480"/>
    <w:rsid w:val="64598060"/>
    <w:rsid w:val="6468720A"/>
    <w:rsid w:val="66013859"/>
    <w:rsid w:val="6606F1F9"/>
    <w:rsid w:val="668C91EE"/>
    <w:rsid w:val="6719021F"/>
    <w:rsid w:val="68669EAC"/>
    <w:rsid w:val="6BBE431B"/>
    <w:rsid w:val="6D66542C"/>
    <w:rsid w:val="6EBF1951"/>
    <w:rsid w:val="6F5D4616"/>
    <w:rsid w:val="6FA57A11"/>
    <w:rsid w:val="719E1C1E"/>
    <w:rsid w:val="726E7BBC"/>
    <w:rsid w:val="75264370"/>
    <w:rsid w:val="75D58DB3"/>
    <w:rsid w:val="776BF44C"/>
    <w:rsid w:val="78055C0F"/>
    <w:rsid w:val="78D5A264"/>
    <w:rsid w:val="7A7D4B13"/>
    <w:rsid w:val="7AB8DE2A"/>
    <w:rsid w:val="7B8ED137"/>
    <w:rsid w:val="7C986F47"/>
    <w:rsid w:val="7D8D14AC"/>
    <w:rsid w:val="7E6E94A0"/>
    <w:rsid w:val="7F08C17B"/>
    <w:rsid w:val="7F520C58"/>
    <w:rsid w:val="7F5D59BC"/>
    <w:rsid w:val="7FB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886C"/>
  <w15:chartTrackingRefBased/>
  <w15:docId w15:val="{D8F0A317-D691-4A35-AEAD-600BB08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981"/>
  </w:style>
  <w:style w:type="paragraph" w:styleId="Heading1">
    <w:name w:val="heading 1"/>
    <w:basedOn w:val="Normal"/>
    <w:next w:val="Normal"/>
    <w:link w:val="Heading1Char"/>
    <w:uiPriority w:val="9"/>
    <w:qFormat/>
    <w:rsid w:val="006F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9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9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93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B356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E4316-AD4A-4890-BB42-50BFDA0F3AE2}">
  <ds:schemaRefs>
    <ds:schemaRef ds:uri="http://schemas.microsoft.com/office/2006/metadata/properties"/>
    <ds:schemaRef ds:uri="http://schemas.microsoft.com/office/infopath/2007/PartnerControls"/>
    <ds:schemaRef ds:uri="38caafd0-a2b9-4343-a871-3b1621d2de29"/>
    <ds:schemaRef ds:uri="http://schemas.microsoft.com/sharepoint.v3"/>
    <ds:schemaRef ds:uri="14183cf9-862f-4c9b-b7d0-898c9e2bb756"/>
    <ds:schemaRef ds:uri="265ea1bb-de31-4a0f-998c-4dda51c2c444"/>
    <ds:schemaRef ds:uri="312e57c0-e099-418f-9d09-ae779874e491"/>
  </ds:schemaRefs>
</ds:datastoreItem>
</file>

<file path=customXml/itemProps2.xml><?xml version="1.0" encoding="utf-8"?>
<ds:datastoreItem xmlns:ds="http://schemas.openxmlformats.org/officeDocument/2006/customXml" ds:itemID="{1DCFD149-18F9-4C01-B054-853D158E52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D1C40-2A6E-4A17-8203-15BF21EDF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A50C0-CFCD-42D2-A4AA-B1B75FA7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Wellings</dc:creator>
  <cp:keywords/>
  <dc:description/>
  <cp:lastModifiedBy>Shirley Bousfield</cp:lastModifiedBy>
  <cp:revision>19</cp:revision>
  <dcterms:created xsi:type="dcterms:W3CDTF">2025-01-10T11:54:00Z</dcterms:created>
  <dcterms:modified xsi:type="dcterms:W3CDTF">2025-03-17T14:21:00Z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_dlc_DocIdItemGuid">
    <vt:lpwstr>3ea8ba31-9cee-450d-93c7-0e2e274391d3</vt:lpwstr>
  </property>
  <property fmtid="{D5CDD505-2E9C-101B-9397-08002B2CF9AE}" pid="4" name="MediaServiceImageTags">
    <vt:lpwstr/>
  </property>
</Properties>
</file>